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08E6E" w14:textId="490E2E6D" w:rsidR="007C58DD" w:rsidRDefault="00782E0F" w:rsidP="00A4165D">
      <w:pPr>
        <w:jc w:val="both"/>
      </w:pPr>
    </w:p>
    <w:p w14:paraId="4017D63A" w14:textId="39888255" w:rsidR="00A4165D" w:rsidRDefault="009E609E" w:rsidP="00A4165D">
      <w:pPr>
        <w:jc w:val="center"/>
      </w:pPr>
      <w:r w:rsidRPr="00A4165D">
        <w:rPr>
          <w:noProof/>
        </w:rPr>
        <w:drawing>
          <wp:inline distT="0" distB="0" distL="0" distR="0" wp14:anchorId="76995994" wp14:editId="6C7B4B1B">
            <wp:extent cx="4977560" cy="1447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796" cy="145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D1608" w14:textId="77777777" w:rsidR="00A4165D" w:rsidRPr="00A4165D" w:rsidRDefault="00782E0F" w:rsidP="00A4165D">
      <w:pPr>
        <w:jc w:val="both"/>
      </w:pPr>
    </w:p>
    <w:p w14:paraId="59E3049A" w14:textId="559B178E" w:rsidR="00A4165D" w:rsidRPr="00A4165D" w:rsidRDefault="009E609E" w:rsidP="00A4165D">
      <w:pPr>
        <w:jc w:val="both"/>
        <w:rPr>
          <w:rFonts w:ascii="Times New Roman" w:hAnsi="Times New Roman" w:cs="Times New Roman"/>
          <w:sz w:val="24"/>
          <w:szCs w:val="24"/>
        </w:rPr>
      </w:pPr>
      <w:r w:rsidRPr="00A4165D">
        <w:rPr>
          <w:rFonts w:ascii="Times New Roman" w:hAnsi="Times New Roman" w:cs="Times New Roman"/>
          <w:sz w:val="24"/>
          <w:szCs w:val="24"/>
        </w:rPr>
        <w:t xml:space="preserve"> Profesionālās izglītības kompetences centrs “Daugavpils Būvniecības tehnikums” 2018.gada 5.februārī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4165D">
        <w:rPr>
          <w:rFonts w:ascii="Times New Roman" w:hAnsi="Times New Roman" w:cs="Times New Roman"/>
          <w:sz w:val="24"/>
          <w:szCs w:val="24"/>
        </w:rPr>
        <w:t xml:space="preserve"> parakstot Vienošan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4165D">
        <w:rPr>
          <w:rFonts w:ascii="Times New Roman" w:hAnsi="Times New Roman" w:cs="Times New Roman"/>
          <w:sz w:val="24"/>
          <w:szCs w:val="24"/>
        </w:rPr>
        <w:t>s Nr.4.2.1.2/17/I/010 par Eiropas Savienības fonda projekta īstenošanu</w:t>
      </w:r>
      <w:r>
        <w:rPr>
          <w:rFonts w:ascii="Times New Roman" w:hAnsi="Times New Roman" w:cs="Times New Roman"/>
          <w:sz w:val="24"/>
          <w:szCs w:val="24"/>
        </w:rPr>
        <w:t xml:space="preserve"> un</w:t>
      </w:r>
      <w:r w:rsidRPr="00A4165D">
        <w:rPr>
          <w:rFonts w:ascii="Times New Roman" w:hAnsi="Times New Roman" w:cs="Times New Roman"/>
          <w:sz w:val="24"/>
          <w:szCs w:val="24"/>
        </w:rPr>
        <w:t>, pamatojoties uz 2016.gada 9.augusta noteikum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A4165D">
        <w:rPr>
          <w:rFonts w:ascii="Times New Roman" w:hAnsi="Times New Roman" w:cs="Times New Roman"/>
          <w:sz w:val="24"/>
          <w:szCs w:val="24"/>
        </w:rPr>
        <w:t>Nr.534 “Darbības programmas “Izaugsme un nodarbinātība” 4.2.1.specifiskā atbalsta mērķa “Veicināt energoefektivitātes paaugstināšanu valsts un dzīvojamās ēkās” 4.2.1.2.pasākum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4165D">
        <w:rPr>
          <w:rFonts w:ascii="Times New Roman" w:hAnsi="Times New Roman" w:cs="Times New Roman"/>
          <w:sz w:val="24"/>
          <w:szCs w:val="24"/>
        </w:rPr>
        <w:t xml:space="preserve"> “Veicināt energoefektivitātes paaugstināšanu valsts ēkās” pirmās projektu iesniegumu atlases kārtas īstenošanas noteikumi”</w:t>
      </w:r>
      <w:r>
        <w:rPr>
          <w:rFonts w:ascii="Times New Roman" w:hAnsi="Times New Roman" w:cs="Times New Roman"/>
          <w:sz w:val="24"/>
          <w:szCs w:val="24"/>
        </w:rPr>
        <w:t>, uzsāka projekta īstenošanu.</w:t>
      </w:r>
    </w:p>
    <w:p w14:paraId="75345DA9" w14:textId="5E161220" w:rsidR="00A4165D" w:rsidRPr="00472755" w:rsidRDefault="009E609E" w:rsidP="009E609E">
      <w:pPr>
        <w:jc w:val="both"/>
        <w:rPr>
          <w:rFonts w:ascii="Times New Roman" w:hAnsi="Times New Roman" w:cs="Times New Roman"/>
          <w:sz w:val="24"/>
          <w:szCs w:val="24"/>
        </w:rPr>
      </w:pPr>
      <w:r w:rsidRPr="00A4165D">
        <w:rPr>
          <w:rFonts w:ascii="Times New Roman" w:hAnsi="Times New Roman" w:cs="Times New Roman"/>
          <w:sz w:val="24"/>
          <w:szCs w:val="24"/>
        </w:rPr>
        <w:t xml:space="preserve">Laika posmā </w:t>
      </w:r>
      <w:r w:rsidRPr="00472755">
        <w:rPr>
          <w:rFonts w:ascii="Times New Roman" w:hAnsi="Times New Roman" w:cs="Times New Roman"/>
          <w:sz w:val="24"/>
          <w:szCs w:val="24"/>
        </w:rPr>
        <w:t>no 2019.gada 29.jūlija līdz 2019.gada 28.oktobrim Daugavpils Būvniecības tehnikums projekta ietvaros</w:t>
      </w:r>
      <w:r w:rsidR="00DC713F" w:rsidRPr="00472755">
        <w:rPr>
          <w:rFonts w:ascii="Times New Roman" w:hAnsi="Times New Roman" w:cs="Times New Roman"/>
          <w:sz w:val="24"/>
          <w:szCs w:val="24"/>
        </w:rPr>
        <w:t>:</w:t>
      </w:r>
      <w:r w:rsidRPr="004727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FA14CD" w14:textId="71695C6F" w:rsidR="00A4165D" w:rsidRPr="00472755" w:rsidRDefault="009E609E" w:rsidP="009E609E">
      <w:pPr>
        <w:jc w:val="both"/>
        <w:rPr>
          <w:rFonts w:ascii="Times New Roman" w:hAnsi="Times New Roman" w:cs="Times New Roman"/>
          <w:sz w:val="24"/>
          <w:szCs w:val="24"/>
        </w:rPr>
      </w:pPr>
      <w:r w:rsidRPr="00472755">
        <w:rPr>
          <w:rFonts w:ascii="Times New Roman" w:hAnsi="Times New Roman" w:cs="Times New Roman"/>
          <w:sz w:val="24"/>
          <w:szCs w:val="24"/>
        </w:rPr>
        <w:t xml:space="preserve">1. </w:t>
      </w:r>
      <w:r w:rsidR="00DC713F" w:rsidRPr="00472755">
        <w:rPr>
          <w:rFonts w:ascii="Times New Roman" w:hAnsi="Times New Roman" w:cs="Times New Roman"/>
          <w:sz w:val="24"/>
          <w:szCs w:val="24"/>
        </w:rPr>
        <w:t xml:space="preserve">iepirkumu komisija </w:t>
      </w:r>
      <w:r w:rsidR="00472755" w:rsidRPr="00472755">
        <w:rPr>
          <w:rFonts w:ascii="Times New Roman" w:hAnsi="Times New Roman" w:cs="Times New Roman"/>
          <w:sz w:val="24"/>
          <w:szCs w:val="24"/>
        </w:rPr>
        <w:t>turpināja darbu pie atklāta konkursa (DBT 2019/8 ERAF) iesniegtā piedāvājuma vērtēšanas. Tehniskā piedāvājuma vērtēšanai tika pieaicināts eksperts, kurš komisijai sniedza atzinumu par tā atbilstību konkursa tehniskajai specifikācijai.</w:t>
      </w:r>
    </w:p>
    <w:p w14:paraId="4D564F8C" w14:textId="24652884" w:rsidR="00D0170A" w:rsidRPr="00472755" w:rsidRDefault="00D0170A" w:rsidP="009E609E">
      <w:pPr>
        <w:jc w:val="both"/>
        <w:rPr>
          <w:rFonts w:ascii="Times New Roman" w:hAnsi="Times New Roman" w:cs="Times New Roman"/>
          <w:sz w:val="24"/>
          <w:szCs w:val="24"/>
        </w:rPr>
      </w:pPr>
      <w:r w:rsidRPr="00472755">
        <w:rPr>
          <w:rFonts w:ascii="Times New Roman" w:hAnsi="Times New Roman" w:cs="Times New Roman"/>
          <w:sz w:val="24"/>
          <w:szCs w:val="24"/>
        </w:rPr>
        <w:t xml:space="preserve">2. sakarā ar būvdarbu piedāvājuma sadārdzinājumu un DBT 2019.gada </w:t>
      </w:r>
      <w:r w:rsidR="009E609E" w:rsidRPr="00472755">
        <w:rPr>
          <w:rFonts w:ascii="Times New Roman" w:hAnsi="Times New Roman" w:cs="Times New Roman"/>
          <w:sz w:val="24"/>
          <w:szCs w:val="24"/>
        </w:rPr>
        <w:t xml:space="preserve">13.septembra </w:t>
      </w:r>
      <w:r w:rsidRPr="00472755">
        <w:rPr>
          <w:rFonts w:ascii="Times New Roman" w:hAnsi="Times New Roman" w:cs="Times New Roman"/>
          <w:sz w:val="24"/>
          <w:szCs w:val="24"/>
        </w:rPr>
        <w:t>lūgumu Izglītības un zinātnes ministrijai rast papildus finanšu līdzekļus</w:t>
      </w:r>
      <w:r w:rsidR="009E609E" w:rsidRPr="00472755">
        <w:rPr>
          <w:rFonts w:ascii="Times New Roman" w:hAnsi="Times New Roman" w:cs="Times New Roman"/>
          <w:sz w:val="24"/>
          <w:szCs w:val="24"/>
        </w:rPr>
        <w:t xml:space="preserve">, IZM </w:t>
      </w:r>
      <w:r w:rsidRPr="00472755">
        <w:rPr>
          <w:rFonts w:ascii="Times New Roman" w:hAnsi="Times New Roman" w:cs="Times New Roman"/>
          <w:sz w:val="24"/>
          <w:szCs w:val="24"/>
        </w:rPr>
        <w:t xml:space="preserve"> 2019.gada 1.oktobrī izsniedza DBT apliecinājumu par papildus finansējuma piešķiršanu</w:t>
      </w:r>
      <w:r w:rsidR="009E609E" w:rsidRPr="00472755">
        <w:rPr>
          <w:rFonts w:ascii="Times New Roman" w:hAnsi="Times New Roman" w:cs="Times New Roman"/>
          <w:sz w:val="24"/>
          <w:szCs w:val="24"/>
        </w:rPr>
        <w:t xml:space="preserve"> (Nr.4-9.2e/19/3003)</w:t>
      </w:r>
      <w:r w:rsidR="00472755">
        <w:rPr>
          <w:rFonts w:ascii="Times New Roman" w:hAnsi="Times New Roman" w:cs="Times New Roman"/>
          <w:sz w:val="24"/>
          <w:szCs w:val="24"/>
        </w:rPr>
        <w:t>.</w:t>
      </w:r>
    </w:p>
    <w:p w14:paraId="5BE0D151" w14:textId="01B529D1" w:rsidR="00A4165D" w:rsidRPr="00A4165D" w:rsidRDefault="00D0170A" w:rsidP="00A4165D">
      <w:pPr>
        <w:jc w:val="both"/>
        <w:rPr>
          <w:rFonts w:ascii="Times New Roman" w:hAnsi="Times New Roman" w:cs="Times New Roman"/>
          <w:sz w:val="24"/>
          <w:szCs w:val="24"/>
        </w:rPr>
      </w:pPr>
      <w:r w:rsidRPr="00472755">
        <w:rPr>
          <w:rFonts w:ascii="Times New Roman" w:hAnsi="Times New Roman" w:cs="Times New Roman"/>
          <w:sz w:val="24"/>
          <w:szCs w:val="24"/>
        </w:rPr>
        <w:t>3</w:t>
      </w:r>
      <w:r w:rsidR="009E609E" w:rsidRPr="00472755">
        <w:rPr>
          <w:rFonts w:ascii="Times New Roman" w:hAnsi="Times New Roman" w:cs="Times New Roman"/>
          <w:sz w:val="24"/>
          <w:szCs w:val="24"/>
        </w:rPr>
        <w:t>. tika īstenoti 2 projekta publicitātes p</w:t>
      </w:r>
      <w:r w:rsidR="009E609E" w:rsidRPr="00A4165D">
        <w:rPr>
          <w:rFonts w:ascii="Times New Roman" w:hAnsi="Times New Roman" w:cs="Times New Roman"/>
          <w:sz w:val="24"/>
          <w:szCs w:val="24"/>
        </w:rPr>
        <w:t>asākum</w:t>
      </w:r>
      <w:r w:rsidR="009E609E">
        <w:rPr>
          <w:rFonts w:ascii="Times New Roman" w:hAnsi="Times New Roman" w:cs="Times New Roman"/>
          <w:sz w:val="24"/>
          <w:szCs w:val="24"/>
        </w:rPr>
        <w:t>i</w:t>
      </w:r>
      <w:r w:rsidR="009E609E" w:rsidRPr="00A4165D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8B7561" w:rsidRPr="008B7561">
          <w:rPr>
            <w:rStyle w:val="Hyperlink"/>
            <w:rFonts w:ascii="Times New Roman" w:hAnsi="Times New Roman" w:cs="Times New Roman"/>
            <w:sz w:val="24"/>
            <w:szCs w:val="24"/>
          </w:rPr>
          <w:t>https://www.dbt.lv/lv/SAM421</w:t>
        </w:r>
      </w:hyperlink>
      <w:bookmarkStart w:id="0" w:name="_GoBack"/>
      <w:bookmarkEnd w:id="0"/>
      <w:r w:rsidR="009E609E" w:rsidRPr="00A4165D">
        <w:rPr>
          <w:rFonts w:ascii="Times New Roman" w:hAnsi="Times New Roman" w:cs="Times New Roman"/>
          <w:sz w:val="24"/>
          <w:szCs w:val="24"/>
        </w:rPr>
        <w:t>), ievērojot vadlīnijas ES struktūrfondu publicitātes pasākumu nodrošināšanai</w:t>
      </w:r>
      <w:r w:rsidR="009E609E">
        <w:rPr>
          <w:rFonts w:ascii="Times New Roman" w:hAnsi="Times New Roman" w:cs="Times New Roman"/>
          <w:sz w:val="24"/>
          <w:szCs w:val="24"/>
        </w:rPr>
        <w:t xml:space="preserve"> (</w:t>
      </w:r>
      <w:r w:rsidR="009E609E" w:rsidRPr="00A4165D">
        <w:rPr>
          <w:rFonts w:ascii="Times New Roman" w:hAnsi="Times New Roman" w:cs="Times New Roman"/>
          <w:sz w:val="24"/>
          <w:szCs w:val="24"/>
        </w:rPr>
        <w:t>Ministru kabineta 2011.gada 4.oktobra noteikum</w:t>
      </w:r>
      <w:r w:rsidR="009E609E">
        <w:rPr>
          <w:rFonts w:ascii="Times New Roman" w:hAnsi="Times New Roman" w:cs="Times New Roman"/>
          <w:sz w:val="24"/>
          <w:szCs w:val="24"/>
        </w:rPr>
        <w:t>i</w:t>
      </w:r>
      <w:r w:rsidR="009E609E" w:rsidRPr="00A4165D">
        <w:rPr>
          <w:rFonts w:ascii="Times New Roman" w:hAnsi="Times New Roman" w:cs="Times New Roman"/>
          <w:sz w:val="24"/>
          <w:szCs w:val="24"/>
        </w:rPr>
        <w:t xml:space="preserve"> Nr.749 „Kārtība, kādā nodrošina Eiropas Savienības struktūrfondu un Kohēzijas fonda publicitātes un vizuālās identitātes prasības, kā arī publisko informāciju par šo fondu projektiem”</w:t>
      </w:r>
      <w:r w:rsidR="009E609E">
        <w:rPr>
          <w:rFonts w:ascii="Times New Roman" w:hAnsi="Times New Roman" w:cs="Times New Roman"/>
          <w:sz w:val="24"/>
          <w:szCs w:val="24"/>
        </w:rPr>
        <w:t>).</w:t>
      </w:r>
      <w:r w:rsidR="009E609E" w:rsidRPr="00A416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B56A02" w14:textId="64E381B5" w:rsidR="00A4165D" w:rsidRPr="00A4165D" w:rsidRDefault="009E609E" w:rsidP="00A4165D">
      <w:pPr>
        <w:jc w:val="both"/>
        <w:rPr>
          <w:rFonts w:ascii="Times New Roman" w:hAnsi="Times New Roman" w:cs="Times New Roman"/>
          <w:sz w:val="24"/>
          <w:szCs w:val="24"/>
        </w:rPr>
      </w:pPr>
      <w:r w:rsidRPr="00A4165D">
        <w:rPr>
          <w:rFonts w:ascii="Times New Roman" w:hAnsi="Times New Roman" w:cs="Times New Roman"/>
          <w:sz w:val="24"/>
          <w:szCs w:val="24"/>
        </w:rPr>
        <w:t>Daugavpils Būvniecības tehnikuma projekt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165D">
        <w:rPr>
          <w:rFonts w:ascii="Times New Roman" w:hAnsi="Times New Roman" w:cs="Times New Roman"/>
          <w:sz w:val="24"/>
          <w:szCs w:val="24"/>
        </w:rPr>
        <w:t xml:space="preserve"> “Energoefektivitātes paaugstināšana Profesionālās izglītības kompetences centra IPĪV “Dagda”” mērķis ir samazināt primārās enerģijas patēriņu, veicināt energoefektivitātes paaugstināšanu, uzlabojot Daugavpils Būvniecības tehnikuma IPĪV “Dagda” administratīv</w:t>
      </w:r>
      <w:r>
        <w:rPr>
          <w:rFonts w:ascii="Times New Roman" w:hAnsi="Times New Roman" w:cs="Times New Roman"/>
          <w:sz w:val="24"/>
          <w:szCs w:val="24"/>
        </w:rPr>
        <w:t>ās</w:t>
      </w:r>
      <w:r w:rsidRPr="00A4165D">
        <w:rPr>
          <w:rFonts w:ascii="Times New Roman" w:hAnsi="Times New Roman" w:cs="Times New Roman"/>
          <w:sz w:val="24"/>
          <w:szCs w:val="24"/>
        </w:rPr>
        <w:t xml:space="preserve"> ēk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A4165D">
        <w:rPr>
          <w:rFonts w:ascii="Times New Roman" w:hAnsi="Times New Roman" w:cs="Times New Roman"/>
          <w:sz w:val="24"/>
          <w:szCs w:val="24"/>
        </w:rPr>
        <w:t xml:space="preserve"> – mācību korpus</w:t>
      </w:r>
      <w:r>
        <w:rPr>
          <w:rFonts w:ascii="Times New Roman" w:hAnsi="Times New Roman" w:cs="Times New Roman"/>
          <w:sz w:val="24"/>
          <w:szCs w:val="24"/>
        </w:rPr>
        <w:t>a  (</w:t>
      </w:r>
      <w:r w:rsidRPr="00A4165D">
        <w:rPr>
          <w:rFonts w:ascii="Times New Roman" w:hAnsi="Times New Roman" w:cs="Times New Roman"/>
          <w:sz w:val="24"/>
          <w:szCs w:val="24"/>
        </w:rPr>
        <w:t xml:space="preserve">adrese: Brīvības iela 3, Dagda, LV </w:t>
      </w:r>
      <w:bookmarkStart w:id="1" w:name="_Hlk26725151"/>
      <w:r w:rsidRPr="00A4165D">
        <w:rPr>
          <w:rFonts w:ascii="Times New Roman" w:hAnsi="Times New Roman" w:cs="Times New Roman"/>
          <w:sz w:val="24"/>
          <w:szCs w:val="24"/>
        </w:rPr>
        <w:t>–</w:t>
      </w:r>
      <w:bookmarkEnd w:id="1"/>
      <w:r w:rsidRPr="00A4165D">
        <w:rPr>
          <w:rFonts w:ascii="Times New Roman" w:hAnsi="Times New Roman" w:cs="Times New Roman"/>
          <w:sz w:val="24"/>
          <w:szCs w:val="24"/>
        </w:rPr>
        <w:t xml:space="preserve"> 5674, Latvija; ēkas kadastra apzīmējums – 60090020349001, ēkas kopējā platība ir 1 531,3m²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4165D">
        <w:rPr>
          <w:rFonts w:ascii="Times New Roman" w:hAnsi="Times New Roman" w:cs="Times New Roman"/>
          <w:sz w:val="24"/>
          <w:szCs w:val="24"/>
        </w:rPr>
        <w:t xml:space="preserve"> siltumenerģijas </w:t>
      </w:r>
      <w:r w:rsidRPr="00A4165D">
        <w:rPr>
          <w:rFonts w:ascii="Times New Roman" w:hAnsi="Times New Roman" w:cs="Times New Roman"/>
          <w:sz w:val="24"/>
          <w:szCs w:val="24"/>
        </w:rPr>
        <w:lastRenderedPageBreak/>
        <w:t>patēriņa samazinājumu: no 224455,43 kWh līdz 69994,54 kWh gadā (64,62 % samazinājums) vai no 146,58 kWh/m</w:t>
      </w:r>
      <w:r w:rsidRPr="00E760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4165D">
        <w:rPr>
          <w:rFonts w:ascii="Times New Roman" w:hAnsi="Times New Roman" w:cs="Times New Roman"/>
          <w:sz w:val="24"/>
          <w:szCs w:val="24"/>
        </w:rPr>
        <w:t xml:space="preserve"> gadā līdz 45,71 kWh/m</w:t>
      </w:r>
      <w:r w:rsidRPr="00E760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4165D">
        <w:rPr>
          <w:rFonts w:ascii="Times New Roman" w:hAnsi="Times New Roman" w:cs="Times New Roman"/>
          <w:sz w:val="24"/>
          <w:szCs w:val="24"/>
        </w:rPr>
        <w:t xml:space="preserve"> gadā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A4165D" w:rsidRPr="00A416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3F"/>
    <w:rsid w:val="000502FA"/>
    <w:rsid w:val="00083238"/>
    <w:rsid w:val="00472755"/>
    <w:rsid w:val="00782E0F"/>
    <w:rsid w:val="008B7561"/>
    <w:rsid w:val="009E609E"/>
    <w:rsid w:val="00C42D38"/>
    <w:rsid w:val="00D0170A"/>
    <w:rsid w:val="00DC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7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1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17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75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7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1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17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75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dbt.lv/lv/SAM42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1437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2019-12-09T13:54:00Z</cp:lastPrinted>
  <dcterms:created xsi:type="dcterms:W3CDTF">2019-12-09T12:11:00Z</dcterms:created>
  <dcterms:modified xsi:type="dcterms:W3CDTF">2019-12-09T13:54:00Z</dcterms:modified>
</cp:coreProperties>
</file>